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0B" w:rsidRDefault="00C25F3A">
      <w:pPr>
        <w:pStyle w:val="normal0"/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BHARATI VIDYAPEETH (DEEMED TO BE UNIVERSITY)</w:t>
      </w:r>
    </w:p>
    <w:p w:rsidR="00432B0B" w:rsidRDefault="00C25F3A">
      <w:pPr>
        <w:pStyle w:val="normal0"/>
        <w:spacing w:after="0" w:line="36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New Law College, Pune</w:t>
      </w:r>
    </w:p>
    <w:p w:rsidR="00432B0B" w:rsidRDefault="00C25F3A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UNIT TEST-TIME TABLE </w:t>
      </w:r>
    </w:p>
    <w:p w:rsidR="00432B0B" w:rsidRPr="00CB1856" w:rsidRDefault="00CB1856" w:rsidP="00CB1856">
      <w:pPr>
        <w:jc w:val="center"/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  <w:t>BA LL.B. 3rd YEAR-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SEM V</w:t>
      </w: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  <w:t xml:space="preserve"> (2021 COURSE)</w:t>
      </w:r>
    </w:p>
    <w:p w:rsidR="00432B0B" w:rsidRDefault="00432B0B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"/>
          <w:szCs w:val="2"/>
        </w:rPr>
      </w:pPr>
    </w:p>
    <w:tbl>
      <w:tblPr>
        <w:tblStyle w:val="a0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3186"/>
        <w:gridCol w:w="4482"/>
      </w:tblGrid>
      <w:tr w:rsidR="00432B0B" w:rsidTr="005548EF">
        <w:trPr>
          <w:cantSplit/>
          <w:trHeight w:val="737"/>
          <w:tblHeader/>
        </w:trPr>
        <w:tc>
          <w:tcPr>
            <w:tcW w:w="2520" w:type="dxa"/>
          </w:tcPr>
          <w:p w:rsidR="00432B0B" w:rsidRDefault="00432B0B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32B0B" w:rsidRDefault="00C25F3A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DATE/DAY</w:t>
            </w:r>
          </w:p>
        </w:tc>
        <w:tc>
          <w:tcPr>
            <w:tcW w:w="3186" w:type="dxa"/>
          </w:tcPr>
          <w:p w:rsidR="00432B0B" w:rsidRDefault="00432B0B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32B0B" w:rsidRDefault="00C25F3A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482" w:type="dxa"/>
          </w:tcPr>
          <w:p w:rsidR="00432B0B" w:rsidRDefault="00432B0B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32B0B" w:rsidRDefault="00C25F3A" w:rsidP="00322E9D">
            <w:pPr>
              <w:pStyle w:val="normal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432B0B" w:rsidTr="005548EF">
        <w:trPr>
          <w:cantSplit/>
          <w:trHeight w:val="540"/>
          <w:tblHeader/>
        </w:trPr>
        <w:tc>
          <w:tcPr>
            <w:tcW w:w="2520" w:type="dxa"/>
          </w:tcPr>
          <w:p w:rsidR="00432B0B" w:rsidRDefault="00C25F3A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3-10-23</w:t>
            </w:r>
          </w:p>
          <w:p w:rsidR="00432B0B" w:rsidRDefault="00C25F3A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186" w:type="dxa"/>
          </w:tcPr>
          <w:p w:rsidR="00432B0B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C25F3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  <w:r w:rsidR="00C25F3A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 w:rsidR="00C25F3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 w:rsidR="00C25F3A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C25F3A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 w:rsidR="00C25F3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 w:rsidR="00C25F3A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432B0B" w:rsidRPr="00C9470D" w:rsidRDefault="00C9470D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Political Science – V (International Relations)</w:t>
            </w:r>
          </w:p>
        </w:tc>
      </w:tr>
      <w:tr w:rsidR="003D294E" w:rsidTr="005548EF">
        <w:trPr>
          <w:cantSplit/>
          <w:trHeight w:val="540"/>
          <w:tblHeader/>
        </w:trPr>
        <w:tc>
          <w:tcPr>
            <w:tcW w:w="2520" w:type="dxa"/>
          </w:tcPr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4-10-23</w:t>
            </w:r>
          </w:p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186" w:type="dxa"/>
          </w:tcPr>
          <w:p w:rsidR="003D294E" w:rsidRDefault="003D294E" w:rsidP="0010255D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3D294E" w:rsidRPr="00C9470D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Law of Crimes</w:t>
            </w:r>
          </w:p>
        </w:tc>
      </w:tr>
      <w:tr w:rsidR="003D294E" w:rsidTr="005548EF">
        <w:trPr>
          <w:cantSplit/>
          <w:trHeight w:val="540"/>
          <w:tblHeader/>
        </w:trPr>
        <w:tc>
          <w:tcPr>
            <w:tcW w:w="2520" w:type="dxa"/>
          </w:tcPr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5-10-23</w:t>
            </w:r>
          </w:p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186" w:type="dxa"/>
          </w:tcPr>
          <w:p w:rsidR="003D294E" w:rsidRDefault="003D294E" w:rsidP="0010255D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3D294E" w:rsidRPr="00C9470D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Jurisprudence </w:t>
            </w:r>
          </w:p>
        </w:tc>
      </w:tr>
      <w:tr w:rsidR="003D294E" w:rsidTr="005548EF">
        <w:trPr>
          <w:cantSplit/>
          <w:trHeight w:val="540"/>
          <w:tblHeader/>
        </w:trPr>
        <w:tc>
          <w:tcPr>
            <w:tcW w:w="2520" w:type="dxa"/>
          </w:tcPr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6-10-23</w:t>
            </w:r>
          </w:p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186" w:type="dxa"/>
          </w:tcPr>
          <w:p w:rsidR="003D294E" w:rsidRDefault="003D294E" w:rsidP="0010255D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3D294E" w:rsidRPr="00C9470D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Family Law – II (Matrimonial Property, Guardianship &amp; Adoption)</w:t>
            </w:r>
          </w:p>
        </w:tc>
      </w:tr>
      <w:tr w:rsidR="003D294E" w:rsidTr="005548EF">
        <w:trPr>
          <w:cantSplit/>
          <w:trHeight w:val="1080"/>
          <w:tblHeader/>
        </w:trPr>
        <w:tc>
          <w:tcPr>
            <w:tcW w:w="2520" w:type="dxa"/>
            <w:vMerge w:val="restart"/>
          </w:tcPr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7-10-23</w:t>
            </w:r>
          </w:p>
          <w:p w:rsidR="003D294E" w:rsidRDefault="003D294E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186" w:type="dxa"/>
            <w:vMerge w:val="restart"/>
          </w:tcPr>
          <w:p w:rsidR="003D294E" w:rsidRDefault="003D294E" w:rsidP="0010255D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3D294E" w:rsidRPr="00C9470D" w:rsidRDefault="003D294E" w:rsidP="005548EF">
            <w:pPr>
              <w:pStyle w:val="normal0"/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Optional – I </w:t>
            </w: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A. Business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Banking Law including Negotiable Instrument Act </w:t>
            </w:r>
          </w:p>
        </w:tc>
      </w:tr>
      <w:tr w:rsidR="0058642C" w:rsidTr="005548EF">
        <w:trPr>
          <w:cantSplit/>
          <w:trHeight w:val="1080"/>
          <w:tblHeader/>
        </w:trPr>
        <w:tc>
          <w:tcPr>
            <w:tcW w:w="2520" w:type="dxa"/>
            <w:vMerge/>
          </w:tcPr>
          <w:p w:rsidR="0058642C" w:rsidRDefault="0058642C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58642C" w:rsidRDefault="0058642C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482" w:type="dxa"/>
          </w:tcPr>
          <w:p w:rsidR="0058642C" w:rsidRPr="00C9470D" w:rsidRDefault="0058642C" w:rsidP="00724A1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B. Constitutional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Media &amp; Law</w:t>
            </w:r>
          </w:p>
        </w:tc>
      </w:tr>
    </w:tbl>
    <w:p w:rsidR="00432B0B" w:rsidRDefault="00432B0B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2B0B" w:rsidRPr="00322E9D" w:rsidRDefault="00C25F3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Unit test will be in OFFLINE mode in college. </w:t>
      </w:r>
    </w:p>
    <w:p w:rsidR="00432B0B" w:rsidRPr="00322E9D" w:rsidRDefault="00C25F3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>Total Marks for each subject 20.</w:t>
      </w:r>
    </w:p>
    <w:p w:rsidR="00432B0B" w:rsidRDefault="00432B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B0B" w:rsidRDefault="00432B0B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32B0B" w:rsidSect="00432B0B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6A83"/>
    <w:multiLevelType w:val="multilevel"/>
    <w:tmpl w:val="B7CC9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432B0B"/>
    <w:rsid w:val="00201950"/>
    <w:rsid w:val="00322E9D"/>
    <w:rsid w:val="003D294E"/>
    <w:rsid w:val="00432B0B"/>
    <w:rsid w:val="005548EF"/>
    <w:rsid w:val="0058642C"/>
    <w:rsid w:val="00724A1F"/>
    <w:rsid w:val="00981E53"/>
    <w:rsid w:val="00C25F3A"/>
    <w:rsid w:val="00C9470D"/>
    <w:rsid w:val="00CB1856"/>
    <w:rsid w:val="00CC36AC"/>
    <w:rsid w:val="00EA0133"/>
    <w:rsid w:val="00F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50"/>
  </w:style>
  <w:style w:type="paragraph" w:styleId="Heading1">
    <w:name w:val="heading 1"/>
    <w:basedOn w:val="normal0"/>
    <w:next w:val="normal0"/>
    <w:rsid w:val="00432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32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32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32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32B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32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432B0B"/>
  </w:style>
  <w:style w:type="paragraph" w:styleId="Title">
    <w:name w:val="Title"/>
    <w:basedOn w:val="normal0"/>
    <w:next w:val="normal0"/>
    <w:rsid w:val="00432B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32B0B"/>
  </w:style>
  <w:style w:type="paragraph" w:styleId="Subtitle">
    <w:name w:val="Subtitle"/>
    <w:basedOn w:val="normal0"/>
    <w:next w:val="normal0"/>
    <w:rsid w:val="00432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2B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32B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eF4VPwnwWC3CnMwrhMKcVhudQ==">CgMxLjA4AHIhMWZ4WktWMWxsQlNwelduczJkeDBScEdXTm9hNU8ycHho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NLC</cp:lastModifiedBy>
  <cp:revision>16</cp:revision>
  <dcterms:created xsi:type="dcterms:W3CDTF">2023-08-22T09:42:00Z</dcterms:created>
  <dcterms:modified xsi:type="dcterms:W3CDTF">2023-09-07T09:32:00Z</dcterms:modified>
</cp:coreProperties>
</file>