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D4" w:rsidRDefault="005E0CD4" w:rsidP="005E0CD4">
      <w:pPr>
        <w:spacing w:line="240" w:lineRule="auto"/>
        <w:jc w:val="center"/>
      </w:pPr>
      <w:r>
        <w:rPr>
          <w:rFonts w:ascii="Domine" w:eastAsia="Domine" w:hAnsi="Domine" w:cs="Domine"/>
          <w:b/>
          <w:sz w:val="48"/>
          <w:szCs w:val="48"/>
        </w:rPr>
        <w:t>TIME TABLE 2017-2018</w:t>
      </w:r>
    </w:p>
    <w:p w:rsidR="005E0CD4" w:rsidRPr="00395AF1" w:rsidRDefault="005E0CD4" w:rsidP="005E0CD4">
      <w:pPr>
        <w:pStyle w:val="normal0"/>
        <w:spacing w:line="240" w:lineRule="auto"/>
        <w:jc w:val="center"/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</w:pP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LL.B. SEM –I</w:t>
      </w:r>
      <w:r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 xml:space="preserve"> </w:t>
      </w: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3 Yrs</w:t>
      </w:r>
    </w:p>
    <w:tbl>
      <w:tblPr>
        <w:tblW w:w="15755" w:type="dxa"/>
        <w:jc w:val="center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50"/>
        <w:gridCol w:w="2251"/>
        <w:gridCol w:w="2251"/>
        <w:gridCol w:w="2250"/>
        <w:gridCol w:w="2251"/>
        <w:gridCol w:w="2251"/>
        <w:gridCol w:w="2251"/>
      </w:tblGrid>
      <w:tr w:rsidR="005E0CD4" w:rsidTr="00B6677E">
        <w:trPr>
          <w:trHeight w:val="828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Timing/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7.45 AM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8.30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8.30 AM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9.15 AM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9.15 AM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10.00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10.15 AM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11.00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11.00 AM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11.45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11.45 AM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12.30 PM</w:t>
            </w:r>
          </w:p>
        </w:tc>
      </w:tr>
      <w:tr w:rsidR="005E0CD4" w:rsidTr="00B6677E">
        <w:trPr>
          <w:trHeight w:val="144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412DCE" w:rsidRDefault="005E0CD4" w:rsidP="00B6677E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Constitutional Law- I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Dr. Jyoti Dharm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Contract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Rahi Alhat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Legal Language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Shamika Damle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Torts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Sheetal Navandar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Crimes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Mukund Sarda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Banking Law</w:t>
            </w:r>
          </w:p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Mr. Sukrut Deo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Media Law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Salil</w:t>
            </w:r>
          </w:p>
        </w:tc>
      </w:tr>
      <w:tr w:rsidR="005E0CD4" w:rsidTr="00B6677E">
        <w:trPr>
          <w:trHeight w:val="144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Constitutional Law- I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Dr. Jyoti Dharm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Contract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Rahi Alhat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Legal Language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Shamika Damle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Torts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Sheetal Navandar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Crimes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Mukund Sarda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Banking Law</w:t>
            </w:r>
          </w:p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Mr. Sukrut Deo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Media Law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Salil</w:t>
            </w:r>
          </w:p>
        </w:tc>
      </w:tr>
      <w:tr w:rsidR="005E0CD4" w:rsidTr="00B6677E">
        <w:trPr>
          <w:trHeight w:val="144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Constitutional Law- I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Dr. Jyoti Dharm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Contract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Rahi Alhat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Legal Language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Shamika Damle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Torts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Sheetal Navandar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Crimes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Mukund Sarda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Banking Law</w:t>
            </w:r>
          </w:p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Mr. Sukrut Deo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Media Law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Salil</w:t>
            </w:r>
          </w:p>
        </w:tc>
      </w:tr>
      <w:tr w:rsidR="005E0CD4" w:rsidTr="00B6677E">
        <w:trPr>
          <w:trHeight w:val="144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Constitutional Law- I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Dr. Jyoti Dharm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Contract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Rahi Alhat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Legal Language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Shamika Damle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Torts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Sheetal Navandar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Crimes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Mukund Sarda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Banking Law</w:t>
            </w:r>
          </w:p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Mr. Sukrut Deo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Media Law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Salil</w:t>
            </w:r>
          </w:p>
        </w:tc>
      </w:tr>
      <w:tr w:rsidR="005E0CD4" w:rsidTr="00B6677E">
        <w:trPr>
          <w:trHeight w:val="144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Constitutional Law- I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Dr. Jyoti Dharm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Contract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Rahi Alhat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Legal Language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Shamika Damle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Torts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Sheetal Navandar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Crimes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Mukund Sarda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Banking Law</w:t>
            </w:r>
          </w:p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Mr. Sukrut Deo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Media Law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Salil</w:t>
            </w:r>
          </w:p>
        </w:tc>
      </w:tr>
      <w:tr w:rsidR="005E0CD4" w:rsidTr="00B6677E">
        <w:trPr>
          <w:trHeight w:val="144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Constitutional Law- I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Dr. Jyoti Dharm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Contract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Rahi Alhat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Legal Language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Shamika Damle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Torts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Sheetal Navandar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Crimes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Mukund Sarda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Banking Law</w:t>
            </w:r>
          </w:p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Mr. Sukrut Deo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Media Law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Salil</w:t>
            </w:r>
          </w:p>
        </w:tc>
      </w:tr>
    </w:tbl>
    <w:p w:rsidR="005E0CD4" w:rsidRDefault="005E0CD4" w:rsidP="005E0CD4">
      <w:pPr>
        <w:spacing w:after="200" w:line="276" w:lineRule="auto"/>
        <w:jc w:val="left"/>
      </w:pPr>
      <w:r>
        <w:br w:type="page"/>
      </w:r>
    </w:p>
    <w:p w:rsidR="005E0CD4" w:rsidRDefault="005E0CD4" w:rsidP="005E0CD4">
      <w:pPr>
        <w:spacing w:line="240" w:lineRule="auto"/>
        <w:jc w:val="center"/>
      </w:pP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5E0CD4" w:rsidRPr="00395AF1" w:rsidRDefault="005E0CD4" w:rsidP="005E0CD4">
      <w:pPr>
        <w:pStyle w:val="normal0"/>
        <w:spacing w:line="240" w:lineRule="auto"/>
        <w:jc w:val="center"/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</w:pP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LL.B. SEM –</w:t>
      </w:r>
      <w:r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II</w:t>
      </w: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I</w:t>
      </w:r>
      <w:r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 xml:space="preserve"> </w:t>
      </w: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3 Yrs</w:t>
      </w:r>
    </w:p>
    <w:tbl>
      <w:tblPr>
        <w:tblW w:w="16360" w:type="dxa"/>
        <w:jc w:val="center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85"/>
        <w:gridCol w:w="3118"/>
        <w:gridCol w:w="2621"/>
        <w:gridCol w:w="2383"/>
        <w:gridCol w:w="2251"/>
        <w:gridCol w:w="2251"/>
        <w:gridCol w:w="2251"/>
      </w:tblGrid>
      <w:tr w:rsidR="005E0CD4" w:rsidTr="00B6677E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Timing/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7.45 AM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8.30 AM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8.30 AM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9.15 AM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9.15 AM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10.00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10.15 AM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11.00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11.00 AM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11.45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11.45 AM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12.30 PM</w:t>
            </w:r>
          </w:p>
        </w:tc>
      </w:tr>
      <w:tr w:rsidR="005E0CD4" w:rsidTr="00B6677E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412DCE" w:rsidRDefault="005E0CD4" w:rsidP="00B6677E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Siddhant Kondarwar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Merger Acquisition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Sandesh  Tondare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C.P.C.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Adv. Vinit Gangwal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D.P.C.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Rashmi Dongare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T</w:t>
            </w:r>
            <w:r>
              <w:rPr>
                <w:rFonts w:ascii="Times New Roman" w:hAnsi="Times New Roman" w:cs="Times New Roman"/>
              </w:rPr>
              <w:t>anzima Contractor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Interpretation of Statute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Netra Kank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Family Law</w:t>
            </w:r>
            <w:r>
              <w:rPr>
                <w:rFonts w:ascii="Times New Roman" w:hAnsi="Times New Roman" w:cs="Times New Roman"/>
                <w:b/>
              </w:rPr>
              <w:t>-I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Anisa Shaikh</w:t>
            </w:r>
          </w:p>
        </w:tc>
      </w:tr>
      <w:tr w:rsidR="005E0CD4" w:rsidTr="00B6677E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Siddhant Kondarwar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Merger Acquisition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Sandesh  Tondare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C.P.C.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Adv. Vinit Gangwal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D.P.C.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Rashmi Dongare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T</w:t>
            </w:r>
            <w:r>
              <w:rPr>
                <w:rFonts w:ascii="Times New Roman" w:hAnsi="Times New Roman" w:cs="Times New Roman"/>
              </w:rPr>
              <w:t>anzima Contractor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Interpretation of Statute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Netra Kank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Family Law</w:t>
            </w:r>
            <w:r>
              <w:rPr>
                <w:rFonts w:ascii="Times New Roman" w:hAnsi="Times New Roman" w:cs="Times New Roman"/>
                <w:b/>
              </w:rPr>
              <w:t>-I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Anisa Shaikh</w:t>
            </w:r>
          </w:p>
        </w:tc>
      </w:tr>
      <w:tr w:rsidR="005E0CD4" w:rsidTr="00B6677E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Siddhant Kondarwar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Merger Acquisition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Sandesh  Tondare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C.P.C.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Adv. Vinit Gangwal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D.P.C.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Rashmi Dongare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T</w:t>
            </w:r>
            <w:r>
              <w:rPr>
                <w:rFonts w:ascii="Times New Roman" w:hAnsi="Times New Roman" w:cs="Times New Roman"/>
              </w:rPr>
              <w:t>anzima Contractor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Interpretation of Statute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Netra Kank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Family Law</w:t>
            </w:r>
            <w:r>
              <w:rPr>
                <w:rFonts w:ascii="Times New Roman" w:hAnsi="Times New Roman" w:cs="Times New Roman"/>
                <w:b/>
              </w:rPr>
              <w:t>-I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Anisa Shaikh</w:t>
            </w:r>
          </w:p>
        </w:tc>
      </w:tr>
      <w:tr w:rsidR="005E0CD4" w:rsidTr="00B6677E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Siddhant Kondarwar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Merger Acquisition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Sandesh  Tondare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C.P.C.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Adv. Vinit Gangwal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D.P.C.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Rashmi Dongare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T</w:t>
            </w:r>
            <w:r>
              <w:rPr>
                <w:rFonts w:ascii="Times New Roman" w:hAnsi="Times New Roman" w:cs="Times New Roman"/>
              </w:rPr>
              <w:t>anzima Contractor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Interpretation of Statute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Netra Kank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Family Law</w:t>
            </w:r>
            <w:r>
              <w:rPr>
                <w:rFonts w:ascii="Times New Roman" w:hAnsi="Times New Roman" w:cs="Times New Roman"/>
                <w:b/>
              </w:rPr>
              <w:t>-I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Anisa Shaikh</w:t>
            </w:r>
          </w:p>
        </w:tc>
      </w:tr>
      <w:tr w:rsidR="005E0CD4" w:rsidTr="00B6677E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Siddhant Kondarwar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Merger Acquisition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Sandesh  Tondare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C.P.C.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Adv. Vinit Gangwal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D.P.C.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Rashmi Dongare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T</w:t>
            </w:r>
            <w:r>
              <w:rPr>
                <w:rFonts w:ascii="Times New Roman" w:hAnsi="Times New Roman" w:cs="Times New Roman"/>
              </w:rPr>
              <w:t>anzima Contractor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Interpretation of Statute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Netra Kank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Family Law</w:t>
            </w:r>
            <w:r>
              <w:rPr>
                <w:rFonts w:ascii="Times New Roman" w:hAnsi="Times New Roman" w:cs="Times New Roman"/>
                <w:b/>
              </w:rPr>
              <w:t>-I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Anisa Shaikh</w:t>
            </w:r>
          </w:p>
        </w:tc>
      </w:tr>
      <w:tr w:rsidR="005E0CD4" w:rsidTr="00B6677E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Siddhant Kondarwar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Merger Acquisition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Sandesh  Tondare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C.P.C.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Adv. Vinit Gangwal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D.P.C.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Rashmi Dongare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T</w:t>
            </w:r>
            <w:r>
              <w:rPr>
                <w:rFonts w:ascii="Times New Roman" w:hAnsi="Times New Roman" w:cs="Times New Roman"/>
              </w:rPr>
              <w:t>anzima Contractor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Interpretation of Statute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Netra Kank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Family Law</w:t>
            </w:r>
            <w:r>
              <w:rPr>
                <w:rFonts w:ascii="Times New Roman" w:hAnsi="Times New Roman" w:cs="Times New Roman"/>
                <w:b/>
              </w:rPr>
              <w:t>-I</w:t>
            </w:r>
          </w:p>
          <w:p w:rsidR="005E0CD4" w:rsidRPr="001E5F4D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Ms. Anisa Shaikh</w:t>
            </w:r>
          </w:p>
        </w:tc>
      </w:tr>
    </w:tbl>
    <w:p w:rsidR="005E0CD4" w:rsidRDefault="005E0CD4" w:rsidP="005E0CD4">
      <w:pPr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</w:p>
    <w:p w:rsidR="005E0CD4" w:rsidRDefault="005E0CD4" w:rsidP="005E0CD4">
      <w:pPr>
        <w:spacing w:line="240" w:lineRule="auto"/>
        <w:jc w:val="center"/>
      </w:pP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5E0CD4" w:rsidRPr="00395AF1" w:rsidRDefault="005E0CD4" w:rsidP="005E0CD4">
      <w:pPr>
        <w:pStyle w:val="normal0"/>
        <w:spacing w:line="240" w:lineRule="auto"/>
        <w:jc w:val="center"/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</w:pP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LL.B. SEM –</w:t>
      </w:r>
      <w:r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 xml:space="preserve">V </w:t>
      </w: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3 Yrs</w:t>
      </w:r>
    </w:p>
    <w:tbl>
      <w:tblPr>
        <w:tblW w:w="15755" w:type="dxa"/>
        <w:jc w:val="center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50"/>
        <w:gridCol w:w="2251"/>
        <w:gridCol w:w="2251"/>
        <w:gridCol w:w="2250"/>
        <w:gridCol w:w="2251"/>
        <w:gridCol w:w="4502"/>
      </w:tblGrid>
      <w:tr w:rsidR="005E0CD4" w:rsidTr="00B6677E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Timing/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8.00AM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8.50AM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8.50AM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9.40 AM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10.00AM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10.50AM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10.50AM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11.40AM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11.40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5E0CD4" w:rsidRDefault="005E0CD4" w:rsidP="00B6677E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12.30PM</w:t>
            </w:r>
          </w:p>
        </w:tc>
      </w:tr>
      <w:tr w:rsidR="005E0CD4" w:rsidTr="00B6677E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Pr="00412DCE" w:rsidRDefault="005E0CD4" w:rsidP="00B6677E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Intellectual Property Law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Adv. Varad Shende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Sarita Dugane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Court Management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Adv. Vaibhav Salunkhe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Property Law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Ms. Mamta Awariwar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 xml:space="preserve">Direct Tax </w:t>
            </w:r>
          </w:p>
          <w:p w:rsidR="005E0CD4" w:rsidRPr="00466B6E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6B6E">
              <w:rPr>
                <w:rFonts w:ascii="Times New Roman" w:hAnsi="Times New Roman" w:cs="Times New Roman"/>
                <w:bCs/>
              </w:rPr>
              <w:t xml:space="preserve">Mr. Kedar </w:t>
            </w:r>
            <w:r>
              <w:rPr>
                <w:rFonts w:ascii="Times New Roman" w:hAnsi="Times New Roman" w:cs="Times New Roman"/>
                <w:bCs/>
              </w:rPr>
              <w:t>J</w:t>
            </w:r>
            <w:r w:rsidRPr="00466B6E">
              <w:rPr>
                <w:rFonts w:ascii="Times New Roman" w:hAnsi="Times New Roman" w:cs="Times New Roman"/>
                <w:bCs/>
              </w:rPr>
              <w:t>oshi</w:t>
            </w:r>
          </w:p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Law on Education</w:t>
            </w:r>
          </w:p>
          <w:p w:rsidR="005E0CD4" w:rsidRPr="00E41B4C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0CD4" w:rsidTr="00B6677E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Intellectual Property Law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Adv. Varad Shende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Sarita Dugane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Court Management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Adv. Vaibhav Salunkhe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Property Law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Ms. Mamta Awariwar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 xml:space="preserve">Direct Tax </w:t>
            </w:r>
          </w:p>
          <w:p w:rsidR="005E0CD4" w:rsidRPr="00466B6E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6B6E">
              <w:rPr>
                <w:rFonts w:ascii="Times New Roman" w:hAnsi="Times New Roman" w:cs="Times New Roman"/>
                <w:bCs/>
              </w:rPr>
              <w:t xml:space="preserve">Mr. Kedar </w:t>
            </w:r>
            <w:r>
              <w:rPr>
                <w:rFonts w:ascii="Times New Roman" w:hAnsi="Times New Roman" w:cs="Times New Roman"/>
                <w:bCs/>
              </w:rPr>
              <w:t>J</w:t>
            </w:r>
            <w:r w:rsidRPr="00466B6E">
              <w:rPr>
                <w:rFonts w:ascii="Times New Roman" w:hAnsi="Times New Roman" w:cs="Times New Roman"/>
                <w:bCs/>
              </w:rPr>
              <w:t>oshi</w:t>
            </w:r>
          </w:p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Law on Education</w:t>
            </w:r>
          </w:p>
          <w:p w:rsidR="005E0CD4" w:rsidRPr="00E41B4C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0CD4" w:rsidTr="00B6677E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Intellectual Property Law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Adv. Varad Shende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Sarita Dugane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Court Management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Adv. Vaibhav Salunkhe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Property Law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Ms. Mamta Awariwar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 xml:space="preserve">Direct Tax </w:t>
            </w:r>
          </w:p>
          <w:p w:rsidR="005E0CD4" w:rsidRPr="00466B6E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6B6E">
              <w:rPr>
                <w:rFonts w:ascii="Times New Roman" w:hAnsi="Times New Roman" w:cs="Times New Roman"/>
                <w:bCs/>
              </w:rPr>
              <w:t xml:space="preserve">Mr. Kedar </w:t>
            </w:r>
            <w:r>
              <w:rPr>
                <w:rFonts w:ascii="Times New Roman" w:hAnsi="Times New Roman" w:cs="Times New Roman"/>
                <w:bCs/>
              </w:rPr>
              <w:t>J</w:t>
            </w:r>
            <w:r w:rsidRPr="00466B6E">
              <w:rPr>
                <w:rFonts w:ascii="Times New Roman" w:hAnsi="Times New Roman" w:cs="Times New Roman"/>
                <w:bCs/>
              </w:rPr>
              <w:t>oshi</w:t>
            </w:r>
          </w:p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Law on Education</w:t>
            </w:r>
          </w:p>
          <w:p w:rsidR="005E0CD4" w:rsidRPr="00E41B4C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0CD4" w:rsidTr="00B6677E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Intellectual Property Law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Adv. Varad Shende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Sarita Dugane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Court Management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Adv. Vaibhav Salunkhe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Property Law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Ms. Mamta Awariwar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 xml:space="preserve">Direct Tax </w:t>
            </w:r>
          </w:p>
          <w:p w:rsidR="005E0CD4" w:rsidRPr="00466B6E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6B6E">
              <w:rPr>
                <w:rFonts w:ascii="Times New Roman" w:hAnsi="Times New Roman" w:cs="Times New Roman"/>
                <w:bCs/>
              </w:rPr>
              <w:t xml:space="preserve">Mr. Kedar </w:t>
            </w:r>
            <w:r>
              <w:rPr>
                <w:rFonts w:ascii="Times New Roman" w:hAnsi="Times New Roman" w:cs="Times New Roman"/>
                <w:bCs/>
              </w:rPr>
              <w:t>J</w:t>
            </w:r>
            <w:r w:rsidRPr="00466B6E">
              <w:rPr>
                <w:rFonts w:ascii="Times New Roman" w:hAnsi="Times New Roman" w:cs="Times New Roman"/>
                <w:bCs/>
              </w:rPr>
              <w:t>oshi</w:t>
            </w:r>
          </w:p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Law on Education</w:t>
            </w:r>
          </w:p>
          <w:p w:rsidR="005E0CD4" w:rsidRPr="00E41B4C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0CD4" w:rsidTr="00B6677E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Intellectual Property Law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Adv. Varad Shende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Sarita Dugane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Court Management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Adv. Vaibhav Salunkhe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Property Law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Ms. Mamta Awariwar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 xml:space="preserve">Direct Tax </w:t>
            </w:r>
          </w:p>
          <w:p w:rsidR="005E0CD4" w:rsidRPr="00466B6E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6B6E">
              <w:rPr>
                <w:rFonts w:ascii="Times New Roman" w:hAnsi="Times New Roman" w:cs="Times New Roman"/>
                <w:bCs/>
              </w:rPr>
              <w:t xml:space="preserve">Mr. Kedar </w:t>
            </w:r>
            <w:r>
              <w:rPr>
                <w:rFonts w:ascii="Times New Roman" w:hAnsi="Times New Roman" w:cs="Times New Roman"/>
                <w:bCs/>
              </w:rPr>
              <w:t>J</w:t>
            </w:r>
            <w:r w:rsidRPr="00466B6E">
              <w:rPr>
                <w:rFonts w:ascii="Times New Roman" w:hAnsi="Times New Roman" w:cs="Times New Roman"/>
                <w:bCs/>
              </w:rPr>
              <w:t>oshi</w:t>
            </w:r>
          </w:p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Law on Education</w:t>
            </w:r>
          </w:p>
          <w:p w:rsidR="005E0CD4" w:rsidRPr="00E41B4C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0CD4" w:rsidTr="00B6677E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Intellectual Property Law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Adv. Varad Shende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Sarita Dugane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Court Management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Adv. Vaibhav Salunkhe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Property Law</w:t>
            </w:r>
          </w:p>
          <w:p w:rsidR="005E0CD4" w:rsidRPr="00915BE1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Ms. Mamta Awariwar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 xml:space="preserve">Direct Tax </w:t>
            </w:r>
          </w:p>
          <w:p w:rsidR="005E0CD4" w:rsidRPr="00466B6E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6B6E">
              <w:rPr>
                <w:rFonts w:ascii="Times New Roman" w:hAnsi="Times New Roman" w:cs="Times New Roman"/>
                <w:bCs/>
              </w:rPr>
              <w:t xml:space="preserve">Mr. Kedar </w:t>
            </w:r>
            <w:r>
              <w:rPr>
                <w:rFonts w:ascii="Times New Roman" w:hAnsi="Times New Roman" w:cs="Times New Roman"/>
                <w:bCs/>
              </w:rPr>
              <w:t>J</w:t>
            </w:r>
            <w:r w:rsidRPr="00466B6E">
              <w:rPr>
                <w:rFonts w:ascii="Times New Roman" w:hAnsi="Times New Roman" w:cs="Times New Roman"/>
                <w:bCs/>
              </w:rPr>
              <w:t>oshi</w:t>
            </w:r>
          </w:p>
          <w:p w:rsidR="005E0CD4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Law on Education</w:t>
            </w:r>
          </w:p>
          <w:p w:rsidR="005E0CD4" w:rsidRPr="00E41B4C" w:rsidRDefault="005E0CD4" w:rsidP="00B667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5E0CD4" w:rsidRDefault="005E0CD4" w:rsidP="005E0CD4">
      <w:pPr>
        <w:tabs>
          <w:tab w:val="left" w:pos="794"/>
        </w:tabs>
        <w:ind w:left="794" w:hanging="397"/>
      </w:pPr>
      <w:r>
        <w:tab/>
      </w:r>
      <w:r>
        <w:tab/>
      </w:r>
      <w:r>
        <w:tab/>
      </w:r>
      <w:r>
        <w:tab/>
      </w:r>
      <w:r>
        <w:tab/>
      </w:r>
    </w:p>
    <w:p w:rsidR="00E27657" w:rsidRDefault="00E27657"/>
    <w:sectPr w:rsidR="00E27657" w:rsidSect="0020452C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mi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defaultTabStop w:val="720"/>
  <w:characterSpacingControl w:val="doNotCompress"/>
  <w:compat/>
  <w:rsids>
    <w:rsidRoot w:val="005E0CD4"/>
    <w:rsid w:val="005E0CD4"/>
    <w:rsid w:val="00E2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CD4"/>
    <w:pPr>
      <w:spacing w:after="0" w:line="360" w:lineRule="auto"/>
      <w:jc w:val="both"/>
    </w:pPr>
    <w:rPr>
      <w:rFonts w:ascii="Bookman Old Style" w:hAnsi="Bookman Old Style" w:cs="Times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E0CD4"/>
    <w:pPr>
      <w:spacing w:after="0" w:line="360" w:lineRule="auto"/>
      <w:jc w:val="both"/>
    </w:pPr>
    <w:rPr>
      <w:rFonts w:ascii="Calibri" w:eastAsia="Calibri" w:hAnsi="Calibri" w:cs="Calibri"/>
      <w:color w:val="000000"/>
      <w:szCs w:val="22"/>
      <w:lang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archna</dc:creator>
  <cp:lastModifiedBy>archna</cp:lastModifiedBy>
  <cp:revision>1</cp:revision>
  <dcterms:created xsi:type="dcterms:W3CDTF">2017-07-18T07:08:00Z</dcterms:created>
  <dcterms:modified xsi:type="dcterms:W3CDTF">2017-07-18T07:08:00Z</dcterms:modified>
</cp:coreProperties>
</file>